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附件3：</w:t>
      </w:r>
    </w:p>
    <w:p>
      <w:pPr>
        <w:keepNext w:val="0"/>
        <w:keepLines w:val="0"/>
        <w:pageBreakBefore w:val="0"/>
        <w:widowControl w:val="0"/>
        <w:numPr>
          <w:ilvl w:val="0"/>
          <w:numId w:val="0"/>
        </w:numPr>
        <w:kinsoku/>
        <w:wordWrap/>
        <w:overflowPunct/>
        <w:topLinePunct w:val="0"/>
        <w:autoSpaceDE/>
        <w:autoSpaceDN/>
        <w:bidi w:val="0"/>
        <w:adjustRightInd/>
        <w:snapToGrid w:val="0"/>
        <w:spacing w:line="760" w:lineRule="exact"/>
        <w:ind w:firstLine="0" w:firstLineChars="0"/>
        <w:jc w:val="center"/>
        <w:textAlignment w:val="auto"/>
        <w:rPr>
          <w:rFonts w:hint="default" w:ascii="Times New Roman" w:hAnsi="Times New Roman" w:eastAsia="方正小标宋简体" w:cs="Times New Roman"/>
          <w:b w:val="0"/>
          <w:bCs w:val="0"/>
          <w:color w:val="auto"/>
          <w:sz w:val="44"/>
          <w:szCs w:val="44"/>
          <w:lang w:val="en-US" w:eastAsia="zh-CN"/>
        </w:rPr>
      </w:pPr>
      <w:r>
        <w:rPr>
          <w:rFonts w:hint="default" w:ascii="Times New Roman" w:hAnsi="Times New Roman" w:eastAsia="方正小标宋简体" w:cs="Times New Roman"/>
          <w:b w:val="0"/>
          <w:bCs w:val="0"/>
          <w:color w:val="auto"/>
          <w:sz w:val="44"/>
          <w:szCs w:val="44"/>
          <w:lang w:val="en-US" w:eastAsia="zh-CN"/>
        </w:rPr>
        <w:t>广东省有害生物防制服务机构</w:t>
      </w:r>
    </w:p>
    <w:p>
      <w:pPr>
        <w:keepNext w:val="0"/>
        <w:keepLines w:val="0"/>
        <w:pageBreakBefore w:val="0"/>
        <w:widowControl w:val="0"/>
        <w:numPr>
          <w:ilvl w:val="0"/>
          <w:numId w:val="0"/>
        </w:numPr>
        <w:kinsoku/>
        <w:wordWrap/>
        <w:overflowPunct/>
        <w:topLinePunct w:val="0"/>
        <w:autoSpaceDE/>
        <w:autoSpaceDN/>
        <w:bidi w:val="0"/>
        <w:adjustRightInd/>
        <w:snapToGrid w:val="0"/>
        <w:spacing w:line="760" w:lineRule="exact"/>
        <w:ind w:firstLine="0" w:firstLineChars="0"/>
        <w:jc w:val="center"/>
        <w:textAlignment w:val="auto"/>
        <w:rPr>
          <w:rFonts w:hint="default" w:ascii="Times New Roman" w:hAnsi="Times New Roman" w:eastAsia="方正小标宋简体" w:cs="Times New Roman"/>
          <w:b w:val="0"/>
          <w:bCs w:val="0"/>
          <w:color w:val="auto"/>
          <w:sz w:val="44"/>
          <w:szCs w:val="44"/>
          <w:lang w:val="en-US" w:eastAsia="zh-CN"/>
        </w:rPr>
      </w:pPr>
      <w:r>
        <w:rPr>
          <w:rFonts w:hint="default" w:ascii="Times New Roman" w:hAnsi="Times New Roman" w:eastAsia="方正小标宋简体" w:cs="Times New Roman"/>
          <w:b w:val="0"/>
          <w:bCs w:val="0"/>
          <w:color w:val="auto"/>
          <w:sz w:val="44"/>
          <w:szCs w:val="44"/>
          <w:lang w:val="en-US" w:eastAsia="zh-CN"/>
        </w:rPr>
        <w:t>服务能力到期复审报告目录</w:t>
      </w:r>
    </w:p>
    <w:p>
      <w:pPr>
        <w:keepNext w:val="0"/>
        <w:keepLines w:val="0"/>
        <w:pageBreakBefore w:val="0"/>
        <w:widowControl w:val="0"/>
        <w:numPr>
          <w:ilvl w:val="0"/>
          <w:numId w:val="0"/>
        </w:numPr>
        <w:kinsoku/>
        <w:wordWrap/>
        <w:overflowPunct/>
        <w:topLinePunct w:val="0"/>
        <w:autoSpaceDE/>
        <w:autoSpaceDN/>
        <w:bidi w:val="0"/>
        <w:adjustRightInd/>
        <w:snapToGrid w:val="0"/>
        <w:spacing w:line="288" w:lineRule="auto"/>
        <w:textAlignment w:val="auto"/>
        <w:rPr>
          <w:rFonts w:hint="default" w:ascii="Times New Roman" w:hAnsi="Times New Roman" w:eastAsia="仿宋_GB2312" w:cs="Times New Roman"/>
          <w:color w:val="auto"/>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default" w:ascii="Times New Roman" w:hAnsi="Times New Roman" w:eastAsia="仿宋_GB2312" w:cs="Times New Roman"/>
          <w:b/>
          <w:bCs/>
          <w:color w:val="auto"/>
          <w:sz w:val="32"/>
          <w:szCs w:val="32"/>
          <w:lang w:eastAsia="zh-CN"/>
        </w:rPr>
      </w:pPr>
      <w:r>
        <w:rPr>
          <w:rFonts w:hint="default" w:ascii="Times New Roman" w:hAnsi="Times New Roman" w:eastAsia="仿宋_GB2312" w:cs="Times New Roman"/>
          <w:b/>
          <w:bCs/>
          <w:color w:val="auto"/>
          <w:sz w:val="32"/>
          <w:szCs w:val="32"/>
          <w:lang w:eastAsia="zh-CN"/>
        </w:rPr>
        <w:t>一</w:t>
      </w:r>
      <w:r>
        <w:rPr>
          <w:rFonts w:hint="eastAsia" w:ascii="Times New Roman" w:hAnsi="Times New Roman" w:eastAsia="仿宋_GB2312" w:cs="Times New Roman"/>
          <w:b/>
          <w:bCs/>
          <w:color w:val="auto"/>
          <w:sz w:val="32"/>
          <w:szCs w:val="32"/>
          <w:lang w:eastAsia="zh-CN"/>
        </w:rPr>
        <w:t>、复审申请表、</w:t>
      </w:r>
      <w:r>
        <w:rPr>
          <w:rFonts w:hint="default" w:ascii="Times New Roman" w:hAnsi="Times New Roman" w:eastAsia="仿宋_GB2312" w:cs="Times New Roman"/>
          <w:b/>
          <w:bCs/>
          <w:color w:val="auto"/>
          <w:sz w:val="32"/>
          <w:szCs w:val="32"/>
          <w:lang w:val="en-US" w:eastAsia="zh-CN"/>
        </w:rPr>
        <w:t>企业简介、</w:t>
      </w:r>
      <w:r>
        <w:rPr>
          <w:rFonts w:hint="default" w:ascii="Times New Roman" w:hAnsi="Times New Roman" w:eastAsia="仿宋_GB2312" w:cs="Times New Roman"/>
          <w:b/>
          <w:bCs/>
          <w:color w:val="auto"/>
          <w:sz w:val="32"/>
          <w:szCs w:val="32"/>
          <w:lang w:eastAsia="zh-CN"/>
        </w:rPr>
        <w:t>资产及场所报告</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5" w:leftChars="0" w:hanging="425" w:firstLineChars="0"/>
        <w:jc w:val="left"/>
        <w:textAlignment w:val="auto"/>
        <w:rPr>
          <w:rFonts w:hint="default" w:ascii="Times New Roman" w:hAnsi="Times New Roman" w:eastAsia="仿宋_GB2312" w:cs="Times New Roman"/>
          <w:color w:val="auto"/>
          <w:sz w:val="32"/>
          <w:szCs w:val="32"/>
          <w:lang w:val="en-US" w:eastAsia="zh-CN"/>
        </w:rPr>
      </w:pPr>
      <w:r>
        <w:rPr>
          <w:rFonts w:hint="eastAsia" w:ascii="Times New Roman" w:hAnsi="Times New Roman" w:eastAsia="仿宋_GB2312" w:cs="Times New Roman"/>
          <w:color w:val="auto"/>
          <w:sz w:val="32"/>
          <w:szCs w:val="32"/>
          <w:lang w:val="en-US" w:eastAsia="zh-CN"/>
        </w:rPr>
        <w:t>复审申请表、</w:t>
      </w:r>
      <w:r>
        <w:rPr>
          <w:rFonts w:hint="default" w:ascii="Times New Roman" w:hAnsi="Times New Roman" w:eastAsia="仿宋_GB2312" w:cs="Times New Roman"/>
          <w:color w:val="auto"/>
          <w:sz w:val="32"/>
          <w:szCs w:val="32"/>
          <w:lang w:val="en-US" w:eastAsia="zh-CN"/>
        </w:rPr>
        <w:t>企业简介及近三年发展</w:t>
      </w:r>
      <w:r>
        <w:rPr>
          <w:rFonts w:hint="eastAsia" w:ascii="Times New Roman" w:hAnsi="Times New Roman" w:eastAsia="仿宋_GB2312" w:cs="Times New Roman"/>
          <w:color w:val="auto"/>
          <w:sz w:val="32"/>
          <w:szCs w:val="32"/>
          <w:lang w:val="en-US" w:eastAsia="zh-CN"/>
        </w:rPr>
        <w:t>介</w:t>
      </w:r>
      <w:r>
        <w:rPr>
          <w:rFonts w:hint="default" w:ascii="Times New Roman" w:hAnsi="Times New Roman" w:eastAsia="仿宋_GB2312" w:cs="Times New Roman"/>
          <w:color w:val="auto"/>
          <w:sz w:val="32"/>
          <w:szCs w:val="32"/>
          <w:lang w:val="en-US" w:eastAsia="zh-CN"/>
        </w:rPr>
        <w:t>绍...</w:t>
      </w:r>
      <w:r>
        <w:rPr>
          <w:rFonts w:hint="eastAsia" w:ascii="Times New Roman" w:hAnsi="Times New Roman" w:cs="Times New Roman"/>
          <w:color w:val="auto"/>
          <w:sz w:val="32"/>
          <w:szCs w:val="32"/>
          <w:lang w:val="en-US" w:eastAsia="zh-CN"/>
        </w:rPr>
        <w:t>......</w:t>
      </w:r>
      <w:r>
        <w:rPr>
          <w:rFonts w:hint="default" w:ascii="Times New Roman" w:hAnsi="Times New Roman" w:eastAsia="仿宋_GB2312" w:cs="Times New Roman"/>
          <w:color w:val="auto"/>
          <w:sz w:val="32"/>
          <w:szCs w:val="32"/>
          <w:lang w:val="en-US" w:eastAsia="zh-CN"/>
        </w:rPr>
        <w:t>.......X-X页</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5" w:leftChars="0" w:hanging="425" w:firstLineChars="0"/>
        <w:jc w:val="left"/>
        <w:textAlignment w:val="auto"/>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lang w:eastAsia="zh-CN"/>
        </w:rPr>
        <w:t>资产及场所概况（企业近三年病媒生物防制业绩增长率、商业单及政府单占比析）</w:t>
      </w:r>
      <w:r>
        <w:rPr>
          <w:rFonts w:hint="default" w:ascii="Times New Roman" w:hAnsi="Times New Roman" w:eastAsia="仿宋_GB2312" w:cs="Times New Roman"/>
          <w:color w:val="auto"/>
          <w:sz w:val="32"/>
          <w:szCs w:val="32"/>
          <w:lang w:val="en-US" w:eastAsia="zh-CN"/>
        </w:rPr>
        <w:t>..............</w:t>
      </w:r>
      <w:r>
        <w:rPr>
          <w:rFonts w:hint="eastAsia" w:ascii="Times New Roman" w:hAnsi="Times New Roman" w:cs="Times New Roman"/>
          <w:color w:val="auto"/>
          <w:sz w:val="32"/>
          <w:szCs w:val="32"/>
          <w:lang w:val="en-US" w:eastAsia="zh-CN"/>
        </w:rPr>
        <w:t>..............</w:t>
      </w:r>
      <w:r>
        <w:rPr>
          <w:rFonts w:hint="default" w:ascii="Times New Roman" w:hAnsi="Times New Roman" w:eastAsia="仿宋_GB2312" w:cs="Times New Roman"/>
          <w:color w:val="auto"/>
          <w:sz w:val="32"/>
          <w:szCs w:val="32"/>
          <w:lang w:val="en-US" w:eastAsia="zh-CN"/>
        </w:rPr>
        <w:t>...............X-X页</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5" w:leftChars="0" w:hanging="425" w:firstLineChars="0"/>
        <w:jc w:val="left"/>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lang w:val="en-US" w:eastAsia="zh-CN"/>
        </w:rPr>
        <w:t>最近三年第三方机构</w:t>
      </w:r>
      <w:r>
        <w:rPr>
          <w:rFonts w:hint="default" w:ascii="Times New Roman" w:hAnsi="Times New Roman" w:eastAsia="仿宋_GB2312" w:cs="Times New Roman"/>
          <w:color w:val="auto"/>
          <w:sz w:val="32"/>
          <w:szCs w:val="32"/>
          <w:lang w:eastAsia="zh-CN"/>
        </w:rPr>
        <w:t>会计师事务所</w:t>
      </w:r>
      <w:r>
        <w:rPr>
          <w:rFonts w:hint="default" w:ascii="Times New Roman" w:hAnsi="Times New Roman" w:eastAsia="仿宋_GB2312" w:cs="Times New Roman"/>
          <w:color w:val="auto"/>
          <w:sz w:val="32"/>
          <w:szCs w:val="32"/>
          <w:lang w:val="en-US" w:eastAsia="zh-CN"/>
        </w:rPr>
        <w:t>出具的年度财务审计报告..........................................</w:t>
      </w:r>
      <w:r>
        <w:rPr>
          <w:rFonts w:hint="eastAsia" w:ascii="Times New Roman" w:hAnsi="Times New Roman" w:cs="Times New Roman"/>
          <w:color w:val="auto"/>
          <w:sz w:val="32"/>
          <w:szCs w:val="32"/>
          <w:lang w:val="en-US" w:eastAsia="zh-CN"/>
        </w:rPr>
        <w:t>.........</w:t>
      </w:r>
      <w:r>
        <w:rPr>
          <w:rFonts w:hint="default" w:ascii="Times New Roman" w:hAnsi="Times New Roman" w:eastAsia="仿宋_GB2312" w:cs="Times New Roman"/>
          <w:color w:val="auto"/>
          <w:sz w:val="32"/>
          <w:szCs w:val="32"/>
          <w:lang w:val="en-US" w:eastAsia="zh-CN"/>
        </w:rPr>
        <w:t>...........................X-X页</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default" w:ascii="Times New Roman" w:hAnsi="Times New Roman" w:eastAsia="仿宋_GB2312" w:cs="Times New Roman"/>
          <w:b/>
          <w:bCs/>
          <w:color w:val="auto"/>
          <w:sz w:val="32"/>
          <w:szCs w:val="32"/>
          <w:lang w:val="en-US" w:eastAsia="zh-CN"/>
        </w:rPr>
      </w:pPr>
      <w:r>
        <w:rPr>
          <w:rFonts w:hint="default" w:ascii="Times New Roman" w:hAnsi="Times New Roman" w:eastAsia="仿宋_GB2312" w:cs="Times New Roman"/>
          <w:b/>
          <w:bCs/>
          <w:color w:val="auto"/>
          <w:sz w:val="32"/>
          <w:szCs w:val="32"/>
          <w:lang w:eastAsia="zh-CN"/>
        </w:rPr>
        <w:t>二、企业</w:t>
      </w:r>
      <w:r>
        <w:rPr>
          <w:rFonts w:hint="default" w:ascii="Times New Roman" w:hAnsi="Times New Roman" w:eastAsia="仿宋_GB2312" w:cs="Times New Roman"/>
          <w:b/>
          <w:bCs/>
          <w:color w:val="auto"/>
          <w:sz w:val="32"/>
          <w:szCs w:val="32"/>
        </w:rPr>
        <w:t>组织管理</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5" w:leftChars="0" w:hanging="425" w:firstLineChars="0"/>
        <w:jc w:val="left"/>
        <w:textAlignment w:val="auto"/>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lang w:eastAsia="zh-CN"/>
        </w:rPr>
        <w:t>组织架构明细分工及员工目录表</w:t>
      </w:r>
      <w:r>
        <w:rPr>
          <w:rFonts w:hint="default" w:ascii="Times New Roman" w:hAnsi="Times New Roman" w:eastAsia="仿宋_GB2312" w:cs="Times New Roman"/>
          <w:color w:val="auto"/>
          <w:sz w:val="32"/>
          <w:szCs w:val="32"/>
          <w:lang w:val="en-US" w:eastAsia="zh-CN"/>
        </w:rPr>
        <w:t>............</w:t>
      </w:r>
      <w:r>
        <w:rPr>
          <w:rFonts w:hint="eastAsia" w:ascii="Times New Roman" w:hAnsi="Times New Roman" w:cs="Times New Roman"/>
          <w:color w:val="auto"/>
          <w:sz w:val="32"/>
          <w:szCs w:val="32"/>
          <w:lang w:val="en-US" w:eastAsia="zh-CN"/>
        </w:rPr>
        <w:t>.....</w:t>
      </w:r>
      <w:r>
        <w:rPr>
          <w:rFonts w:hint="default" w:ascii="Times New Roman" w:hAnsi="Times New Roman" w:eastAsia="仿宋_GB2312" w:cs="Times New Roman"/>
          <w:color w:val="auto"/>
          <w:sz w:val="32"/>
          <w:szCs w:val="32"/>
          <w:lang w:val="en-US" w:eastAsia="zh-CN"/>
        </w:rPr>
        <w:t>.............X-X页</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5" w:leftChars="0" w:hanging="425" w:firstLineChars="0"/>
        <w:jc w:val="left"/>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lang w:eastAsia="zh-CN"/>
        </w:rPr>
        <w:t>近三年人员增长率，学历、平均年龄、男女比例、离职率等结构分析）</w:t>
      </w:r>
      <w:r>
        <w:rPr>
          <w:rFonts w:hint="default" w:ascii="Times New Roman" w:hAnsi="Times New Roman" w:eastAsia="仿宋_GB2312" w:cs="Times New Roman"/>
          <w:color w:val="auto"/>
          <w:sz w:val="32"/>
          <w:szCs w:val="32"/>
          <w:lang w:val="en-US" w:eastAsia="zh-CN"/>
        </w:rPr>
        <w:t>...............................................</w:t>
      </w:r>
      <w:r>
        <w:rPr>
          <w:rFonts w:hint="eastAsia" w:ascii="Times New Roman" w:hAnsi="Times New Roman" w:cs="Times New Roman"/>
          <w:color w:val="auto"/>
          <w:sz w:val="32"/>
          <w:szCs w:val="32"/>
          <w:lang w:val="en-US" w:eastAsia="zh-CN"/>
        </w:rPr>
        <w:t>..........</w:t>
      </w:r>
      <w:r>
        <w:rPr>
          <w:rFonts w:hint="default" w:ascii="Times New Roman" w:hAnsi="Times New Roman" w:eastAsia="仿宋_GB2312" w:cs="Times New Roman"/>
          <w:color w:val="auto"/>
          <w:sz w:val="32"/>
          <w:szCs w:val="32"/>
          <w:lang w:val="en-US" w:eastAsia="zh-CN"/>
        </w:rPr>
        <w:t>.....X-X页</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5" w:leftChars="0" w:hanging="425" w:firstLineChars="0"/>
        <w:jc w:val="left"/>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按员工目录表顺序提交近三月社保缴费记录....</w:t>
      </w:r>
      <w:r>
        <w:rPr>
          <w:rFonts w:hint="eastAsia" w:ascii="Times New Roman" w:hAnsi="Times New Roman" w:cs="Times New Roman"/>
          <w:color w:val="auto"/>
          <w:sz w:val="32"/>
          <w:szCs w:val="32"/>
          <w:lang w:val="en-US" w:eastAsia="zh-CN"/>
        </w:rPr>
        <w:t>.....</w:t>
      </w:r>
      <w:r>
        <w:rPr>
          <w:rFonts w:hint="default" w:ascii="Times New Roman" w:hAnsi="Times New Roman" w:eastAsia="仿宋_GB2312" w:cs="Times New Roman"/>
          <w:color w:val="auto"/>
          <w:sz w:val="32"/>
          <w:szCs w:val="32"/>
          <w:lang w:val="en-US" w:eastAsia="zh-CN"/>
        </w:rPr>
        <w:t>.X-X页</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Times New Roman" w:hAnsi="Times New Roman" w:eastAsia="仿宋_GB2312" w:cs="Times New Roman"/>
          <w:b/>
          <w:bCs/>
          <w:color w:val="auto"/>
          <w:sz w:val="32"/>
          <w:szCs w:val="32"/>
          <w:lang w:val="en-US" w:eastAsia="zh-CN"/>
        </w:rPr>
      </w:pPr>
      <w:r>
        <w:rPr>
          <w:rFonts w:hint="default" w:ascii="Times New Roman" w:hAnsi="Times New Roman" w:eastAsia="仿宋_GB2312" w:cs="Times New Roman"/>
          <w:b/>
          <w:bCs/>
          <w:color w:val="auto"/>
          <w:sz w:val="32"/>
          <w:szCs w:val="32"/>
          <w:lang w:eastAsia="zh-CN"/>
        </w:rPr>
        <w:t>三、</w:t>
      </w:r>
      <w:r>
        <w:rPr>
          <w:rFonts w:hint="default" w:ascii="Times New Roman" w:hAnsi="Times New Roman" w:eastAsia="仿宋_GB2312" w:cs="Times New Roman"/>
          <w:b/>
          <w:bCs/>
          <w:color w:val="auto"/>
          <w:sz w:val="32"/>
          <w:szCs w:val="32"/>
        </w:rPr>
        <w:t>内部和外部培训</w:t>
      </w:r>
      <w:r>
        <w:rPr>
          <w:rFonts w:hint="eastAsia" w:ascii="Times New Roman" w:hAnsi="Times New Roman" w:eastAsia="仿宋_GB2312" w:cs="Times New Roman"/>
          <w:b/>
          <w:bCs/>
          <w:color w:val="auto"/>
          <w:sz w:val="32"/>
          <w:szCs w:val="32"/>
          <w:lang w:eastAsia="zh-CN"/>
        </w:rPr>
        <w:t>汇总及培训分析总结报告</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425" w:leftChars="0" w:hanging="425" w:firstLineChars="0"/>
        <w:jc w:val="left"/>
        <w:textAlignment w:val="auto"/>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lang w:eastAsia="zh-CN"/>
        </w:rPr>
        <w:t>内外部</w:t>
      </w:r>
      <w:r>
        <w:rPr>
          <w:rFonts w:hint="default" w:ascii="Times New Roman" w:hAnsi="Times New Roman" w:eastAsia="仿宋_GB2312" w:cs="Times New Roman"/>
          <w:color w:val="auto"/>
          <w:sz w:val="32"/>
          <w:szCs w:val="32"/>
        </w:rPr>
        <w:t>参加培训</w:t>
      </w:r>
      <w:r>
        <w:rPr>
          <w:rFonts w:hint="default" w:ascii="Times New Roman" w:hAnsi="Times New Roman" w:eastAsia="仿宋_GB2312" w:cs="Times New Roman"/>
          <w:color w:val="auto"/>
          <w:sz w:val="32"/>
          <w:szCs w:val="32"/>
          <w:lang w:eastAsia="zh-CN"/>
        </w:rPr>
        <w:t>详细信息</w:t>
      </w:r>
      <w:r>
        <w:rPr>
          <w:rFonts w:hint="default" w:ascii="Times New Roman" w:hAnsi="Times New Roman" w:eastAsia="仿宋_GB2312" w:cs="Times New Roman"/>
          <w:color w:val="auto"/>
          <w:sz w:val="32"/>
          <w:szCs w:val="32"/>
        </w:rPr>
        <w:t>、</w:t>
      </w:r>
      <w:r>
        <w:rPr>
          <w:rFonts w:hint="default" w:ascii="Times New Roman" w:hAnsi="Times New Roman" w:eastAsia="仿宋_GB2312" w:cs="Times New Roman"/>
          <w:color w:val="auto"/>
          <w:sz w:val="32"/>
          <w:szCs w:val="32"/>
          <w:lang w:eastAsia="zh-CN"/>
        </w:rPr>
        <w:t>考核结果或证书</w:t>
      </w:r>
      <w:r>
        <w:rPr>
          <w:rFonts w:hint="default" w:ascii="Times New Roman" w:hAnsi="Times New Roman" w:eastAsia="仿宋_GB2312" w:cs="Times New Roman"/>
          <w:color w:val="auto"/>
          <w:sz w:val="32"/>
          <w:szCs w:val="32"/>
          <w:lang w:val="en-US" w:eastAsia="zh-CN"/>
        </w:rPr>
        <w:t>..</w:t>
      </w:r>
      <w:r>
        <w:rPr>
          <w:rFonts w:hint="eastAsia" w:ascii="Times New Roman" w:hAnsi="Times New Roman" w:cs="Times New Roman"/>
          <w:color w:val="auto"/>
          <w:sz w:val="32"/>
          <w:szCs w:val="32"/>
          <w:lang w:val="en-US" w:eastAsia="zh-CN"/>
        </w:rPr>
        <w:t>....</w:t>
      </w:r>
      <w:r>
        <w:rPr>
          <w:rFonts w:hint="default" w:ascii="Times New Roman" w:hAnsi="Times New Roman" w:eastAsia="仿宋_GB2312" w:cs="Times New Roman"/>
          <w:color w:val="auto"/>
          <w:sz w:val="32"/>
          <w:szCs w:val="32"/>
          <w:lang w:val="en-US" w:eastAsia="zh-CN"/>
        </w:rPr>
        <w:t>....X-X页</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425" w:leftChars="0" w:hanging="425" w:firstLineChars="0"/>
        <w:jc w:val="left"/>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获得</w:t>
      </w:r>
      <w:r>
        <w:rPr>
          <w:rFonts w:hint="default" w:ascii="Times New Roman" w:hAnsi="Times New Roman" w:eastAsia="仿宋_GB2312" w:cs="Times New Roman"/>
          <w:color w:val="auto"/>
          <w:sz w:val="32"/>
          <w:szCs w:val="32"/>
          <w:lang w:eastAsia="zh-CN"/>
        </w:rPr>
        <w:t>有</w:t>
      </w:r>
      <w:r>
        <w:rPr>
          <w:rFonts w:hint="default" w:ascii="Times New Roman" w:hAnsi="Times New Roman" w:eastAsia="仿宋_GB2312" w:cs="Times New Roman"/>
          <w:color w:val="auto"/>
          <w:sz w:val="32"/>
          <w:szCs w:val="32"/>
        </w:rPr>
        <w:t>害生物防制员职业资格证书汇总</w:t>
      </w:r>
      <w:r>
        <w:rPr>
          <w:rFonts w:hint="default" w:ascii="Times New Roman" w:hAnsi="Times New Roman" w:eastAsia="仿宋_GB2312" w:cs="Times New Roman"/>
          <w:color w:val="auto"/>
          <w:sz w:val="32"/>
          <w:szCs w:val="32"/>
          <w:lang w:val="en-US" w:eastAsia="zh-CN"/>
        </w:rPr>
        <w:t>.........</w:t>
      </w:r>
      <w:r>
        <w:rPr>
          <w:rFonts w:hint="eastAsia" w:ascii="Times New Roman" w:hAnsi="Times New Roman" w:cs="Times New Roman"/>
          <w:color w:val="auto"/>
          <w:sz w:val="32"/>
          <w:szCs w:val="32"/>
          <w:lang w:val="en-US" w:eastAsia="zh-CN"/>
        </w:rPr>
        <w:t>.....</w:t>
      </w:r>
      <w:r>
        <w:rPr>
          <w:rFonts w:hint="default" w:ascii="Times New Roman" w:hAnsi="Times New Roman" w:eastAsia="仿宋_GB2312" w:cs="Times New Roman"/>
          <w:color w:val="auto"/>
          <w:sz w:val="32"/>
          <w:szCs w:val="32"/>
          <w:lang w:val="en-US" w:eastAsia="zh-CN"/>
        </w:rPr>
        <w:t>....X-X页</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425" w:leftChars="0" w:hanging="425" w:firstLineChars="0"/>
        <w:jc w:val="left"/>
        <w:textAlignment w:val="auto"/>
        <w:rPr>
          <w:rFonts w:hint="default" w:ascii="Times New Roman" w:hAnsi="Times New Roman" w:eastAsia="仿宋_GB2312" w:cs="Times New Roman"/>
          <w:color w:val="auto"/>
          <w:sz w:val="32"/>
          <w:szCs w:val="32"/>
          <w:lang w:val="en-US" w:eastAsia="zh-CN"/>
        </w:rPr>
      </w:pPr>
      <w:bookmarkStart w:id="0" w:name="_GoBack"/>
      <w:r>
        <w:rPr>
          <w:rFonts w:hint="eastAsia" w:ascii="Times New Roman" w:hAnsi="Times New Roman" w:eastAsia="仿宋_GB2312" w:cs="Times New Roman"/>
          <w:color w:val="auto"/>
          <w:sz w:val="32"/>
          <w:szCs w:val="32"/>
          <w:lang w:val="en-US" w:eastAsia="zh-CN"/>
        </w:rPr>
        <w:t>培训分析总结报告</w:t>
      </w:r>
      <w:bookmarkEnd w:id="0"/>
      <w:r>
        <w:rPr>
          <w:rFonts w:hint="default" w:ascii="Times New Roman" w:hAnsi="Times New Roman" w:eastAsia="仿宋_GB2312" w:cs="Times New Roman"/>
          <w:color w:val="auto"/>
          <w:sz w:val="32"/>
          <w:szCs w:val="32"/>
          <w:lang w:val="en-US" w:eastAsia="zh-CN"/>
        </w:rPr>
        <w:t>....</w:t>
      </w:r>
      <w:r>
        <w:rPr>
          <w:rFonts w:hint="eastAsia" w:ascii="Times New Roman" w:hAnsi="Times New Roman" w:eastAsia="仿宋_GB2312" w:cs="Times New Roman"/>
          <w:color w:val="auto"/>
          <w:sz w:val="32"/>
          <w:szCs w:val="32"/>
          <w:lang w:val="en-US" w:eastAsia="zh-CN"/>
        </w:rPr>
        <w:t>.........................................</w:t>
      </w:r>
      <w:r>
        <w:rPr>
          <w:rFonts w:hint="eastAsia" w:ascii="Times New Roman" w:hAnsi="Times New Roman" w:cs="Times New Roman"/>
          <w:color w:val="auto"/>
          <w:sz w:val="32"/>
          <w:szCs w:val="32"/>
          <w:lang w:val="en-US" w:eastAsia="zh-CN"/>
        </w:rPr>
        <w:t>.....</w:t>
      </w:r>
      <w:r>
        <w:rPr>
          <w:rFonts w:hint="default" w:ascii="Times New Roman" w:hAnsi="Times New Roman" w:eastAsia="仿宋_GB2312" w:cs="Times New Roman"/>
          <w:color w:val="auto"/>
          <w:sz w:val="32"/>
          <w:szCs w:val="32"/>
          <w:lang w:val="en-US" w:eastAsia="zh-CN"/>
        </w:rPr>
        <w:t>....X-X页</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default" w:ascii="Times New Roman" w:hAnsi="Times New Roman" w:eastAsia="仿宋_GB2312" w:cs="Times New Roman"/>
          <w:b/>
          <w:bCs/>
          <w:color w:val="auto"/>
          <w:sz w:val="32"/>
          <w:szCs w:val="32"/>
          <w:lang w:val="en-US" w:eastAsia="zh-CN"/>
        </w:rPr>
      </w:pPr>
      <w:r>
        <w:rPr>
          <w:rFonts w:hint="default" w:ascii="Times New Roman" w:hAnsi="Times New Roman" w:eastAsia="仿宋_GB2312" w:cs="Times New Roman"/>
          <w:b/>
          <w:bCs/>
          <w:color w:val="auto"/>
          <w:sz w:val="32"/>
          <w:szCs w:val="32"/>
          <w:lang w:eastAsia="zh-CN"/>
        </w:rPr>
        <w:t>四、各类不同场所服务项目</w:t>
      </w:r>
      <w:r>
        <w:rPr>
          <w:rFonts w:hint="default" w:ascii="Times New Roman" w:hAnsi="Times New Roman" w:eastAsia="仿宋_GB2312" w:cs="Times New Roman"/>
          <w:b/>
          <w:bCs/>
          <w:color w:val="auto"/>
          <w:sz w:val="32"/>
          <w:szCs w:val="32"/>
        </w:rPr>
        <w:t>案例</w:t>
      </w:r>
      <w:r>
        <w:rPr>
          <w:rFonts w:hint="default" w:ascii="Times New Roman" w:hAnsi="Times New Roman" w:eastAsia="仿宋_GB2312" w:cs="Times New Roman"/>
          <w:b/>
          <w:bCs/>
          <w:color w:val="auto"/>
          <w:sz w:val="32"/>
          <w:szCs w:val="32"/>
          <w:lang w:eastAsia="zh-CN"/>
        </w:rPr>
        <w:t>及新技术介绍</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425" w:leftChars="0" w:hanging="425" w:firstLineChars="0"/>
        <w:jc w:val="left"/>
        <w:textAlignment w:val="auto"/>
        <w:rPr>
          <w:rFonts w:hint="default" w:ascii="Times New Roman" w:hAnsi="Times New Roman" w:eastAsia="仿宋_GB2312" w:cs="Times New Roman"/>
          <w:color w:val="auto"/>
          <w:sz w:val="32"/>
          <w:szCs w:val="32"/>
          <w:lang w:eastAsia="zh-CN"/>
        </w:rPr>
      </w:pPr>
      <w:r>
        <w:rPr>
          <w:rFonts w:hint="eastAsia" w:ascii="Times New Roman" w:hAnsi="Times New Roman" w:eastAsia="仿宋_GB2312" w:cs="Times New Roman"/>
          <w:color w:val="auto"/>
          <w:sz w:val="32"/>
          <w:szCs w:val="32"/>
          <w:lang w:val="en-US" w:eastAsia="zh-CN"/>
        </w:rPr>
        <w:t>提供不低于申请等级的</w:t>
      </w:r>
      <w:r>
        <w:rPr>
          <w:rFonts w:hint="default" w:ascii="Times New Roman" w:hAnsi="Times New Roman" w:eastAsia="仿宋_GB2312" w:cs="Times New Roman"/>
          <w:color w:val="auto"/>
          <w:sz w:val="32"/>
          <w:szCs w:val="32"/>
          <w:lang w:eastAsia="zh-CN"/>
        </w:rPr>
        <w:t>各类不同场所服务项目</w:t>
      </w:r>
      <w:r>
        <w:rPr>
          <w:rFonts w:hint="default" w:ascii="Times New Roman" w:hAnsi="Times New Roman" w:eastAsia="仿宋_GB2312" w:cs="Times New Roman"/>
          <w:color w:val="auto"/>
          <w:sz w:val="32"/>
          <w:szCs w:val="32"/>
        </w:rPr>
        <w:t>案例</w:t>
      </w:r>
      <w:r>
        <w:rPr>
          <w:rFonts w:hint="eastAsia" w:ascii="Times New Roman" w:hAnsi="Times New Roman" w:cs="Times New Roman"/>
          <w:color w:val="auto"/>
          <w:sz w:val="32"/>
          <w:szCs w:val="32"/>
          <w:lang w:eastAsia="zh-CN"/>
        </w:rPr>
        <w:t>介</w:t>
      </w:r>
      <w:r>
        <w:rPr>
          <w:rFonts w:hint="eastAsia" w:ascii="Times New Roman" w:hAnsi="Times New Roman" w:eastAsia="仿宋_GB2312" w:cs="Times New Roman"/>
          <w:color w:val="auto"/>
          <w:sz w:val="32"/>
          <w:szCs w:val="32"/>
          <w:lang w:eastAsia="zh-CN"/>
        </w:rPr>
        <w:t>绍</w:t>
      </w:r>
      <w:r>
        <w:rPr>
          <w:rFonts w:hint="eastAsia" w:ascii="Times New Roman" w:hAnsi="Times New Roman" w:eastAsia="仿宋_GB2312" w:cs="Times New Roman"/>
          <w:color w:val="auto"/>
          <w:sz w:val="32"/>
          <w:szCs w:val="32"/>
          <w:lang w:val="en-US" w:eastAsia="zh-CN"/>
        </w:rPr>
        <w:t>...............................</w:t>
      </w:r>
      <w:r>
        <w:rPr>
          <w:rFonts w:hint="eastAsia" w:ascii="Times New Roman" w:hAnsi="Times New Roman" w:cs="Times New Roman"/>
          <w:color w:val="auto"/>
          <w:sz w:val="32"/>
          <w:szCs w:val="32"/>
          <w:lang w:val="en-US" w:eastAsia="zh-CN"/>
        </w:rPr>
        <w:t>.....</w:t>
      </w:r>
      <w:r>
        <w:rPr>
          <w:rFonts w:hint="eastAsia" w:ascii="Times New Roman" w:hAnsi="Times New Roman" w:eastAsia="仿宋_GB2312" w:cs="Times New Roman"/>
          <w:color w:val="auto"/>
          <w:sz w:val="32"/>
          <w:szCs w:val="32"/>
          <w:lang w:val="en-US" w:eastAsia="zh-CN"/>
        </w:rPr>
        <w:t>........................................</w:t>
      </w:r>
      <w:r>
        <w:rPr>
          <w:rFonts w:hint="default" w:ascii="Times New Roman" w:hAnsi="Times New Roman" w:eastAsia="仿宋_GB2312" w:cs="Times New Roman"/>
          <w:color w:val="auto"/>
          <w:sz w:val="32"/>
          <w:szCs w:val="32"/>
          <w:lang w:val="en-US" w:eastAsia="zh-CN"/>
        </w:rPr>
        <w:t>.....X-X页</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425" w:leftChars="0" w:hanging="425" w:firstLineChars="0"/>
        <w:jc w:val="left"/>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eastAsia="zh-CN"/>
        </w:rPr>
        <w:t>防制能力</w:t>
      </w:r>
      <w:r>
        <w:rPr>
          <w:rFonts w:hint="eastAsia" w:ascii="Times New Roman" w:hAnsi="Times New Roman" w:eastAsia="仿宋_GB2312" w:cs="Times New Roman"/>
          <w:color w:val="auto"/>
          <w:sz w:val="32"/>
          <w:szCs w:val="32"/>
          <w:lang w:eastAsia="zh-CN"/>
        </w:rPr>
        <w:t>及</w:t>
      </w:r>
      <w:r>
        <w:rPr>
          <w:rFonts w:hint="default" w:ascii="Times New Roman" w:hAnsi="Times New Roman" w:eastAsia="仿宋_GB2312" w:cs="Times New Roman"/>
          <w:color w:val="auto"/>
          <w:sz w:val="32"/>
          <w:szCs w:val="32"/>
          <w:lang w:eastAsia="zh-CN"/>
        </w:rPr>
        <w:t>新技术</w:t>
      </w:r>
      <w:r>
        <w:rPr>
          <w:rFonts w:hint="default" w:ascii="Times New Roman" w:hAnsi="Times New Roman" w:eastAsia="仿宋_GB2312" w:cs="Times New Roman"/>
          <w:color w:val="auto"/>
          <w:sz w:val="32"/>
          <w:szCs w:val="32"/>
        </w:rPr>
        <w:t>介绍</w:t>
      </w:r>
      <w:r>
        <w:rPr>
          <w:rFonts w:hint="default" w:ascii="Times New Roman" w:hAnsi="Times New Roman" w:eastAsia="仿宋_GB2312" w:cs="Times New Roman"/>
          <w:color w:val="auto"/>
          <w:sz w:val="32"/>
          <w:szCs w:val="32"/>
          <w:lang w:val="en-US" w:eastAsia="zh-CN"/>
        </w:rPr>
        <w:t>............................</w:t>
      </w:r>
      <w:r>
        <w:rPr>
          <w:rFonts w:hint="eastAsia" w:ascii="Times New Roman" w:hAnsi="Times New Roman" w:cs="Times New Roman"/>
          <w:color w:val="auto"/>
          <w:sz w:val="32"/>
          <w:szCs w:val="32"/>
          <w:lang w:val="en-US" w:eastAsia="zh-CN"/>
        </w:rPr>
        <w:t>..</w:t>
      </w:r>
      <w:r>
        <w:rPr>
          <w:rFonts w:hint="default" w:ascii="Times New Roman" w:hAnsi="Times New Roman" w:eastAsia="仿宋_GB2312" w:cs="Times New Roman"/>
          <w:color w:val="auto"/>
          <w:sz w:val="32"/>
          <w:szCs w:val="32"/>
          <w:lang w:val="en-US" w:eastAsia="zh-CN"/>
        </w:rPr>
        <w:t>.............X-X页</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default" w:ascii="Times New Roman" w:hAnsi="Times New Roman" w:eastAsia="仿宋_GB2312" w:cs="Times New Roman"/>
          <w:b/>
          <w:bCs/>
          <w:color w:val="auto"/>
          <w:sz w:val="32"/>
          <w:szCs w:val="32"/>
          <w:lang w:val="en-US" w:eastAsia="zh-CN"/>
        </w:rPr>
      </w:pPr>
      <w:r>
        <w:rPr>
          <w:rFonts w:hint="default" w:ascii="Times New Roman" w:hAnsi="Times New Roman" w:eastAsia="仿宋_GB2312" w:cs="Times New Roman"/>
          <w:b/>
          <w:bCs/>
          <w:color w:val="auto"/>
          <w:sz w:val="32"/>
          <w:szCs w:val="32"/>
          <w:lang w:eastAsia="zh-CN"/>
        </w:rPr>
        <w:t>五</w:t>
      </w:r>
      <w:r>
        <w:rPr>
          <w:rFonts w:hint="default" w:ascii="Times New Roman" w:hAnsi="Times New Roman" w:eastAsia="仿宋_GB2312" w:cs="Times New Roman"/>
          <w:b/>
          <w:bCs/>
          <w:color w:val="auto"/>
          <w:sz w:val="32"/>
          <w:szCs w:val="32"/>
        </w:rPr>
        <w:t>、</w:t>
      </w:r>
      <w:r>
        <w:rPr>
          <w:rFonts w:hint="default" w:ascii="Times New Roman" w:hAnsi="Times New Roman" w:eastAsia="仿宋_GB2312" w:cs="Times New Roman"/>
          <w:b/>
          <w:bCs/>
          <w:color w:val="auto"/>
          <w:sz w:val="32"/>
          <w:szCs w:val="32"/>
          <w:lang w:eastAsia="zh-CN"/>
        </w:rPr>
        <w:t>服务效果质量评价汇总，无</w:t>
      </w:r>
      <w:r>
        <w:rPr>
          <w:rFonts w:hint="default" w:ascii="Times New Roman" w:hAnsi="Times New Roman" w:eastAsia="仿宋_GB2312" w:cs="Times New Roman"/>
          <w:b/>
          <w:bCs/>
          <w:color w:val="auto"/>
          <w:sz w:val="32"/>
          <w:szCs w:val="32"/>
        </w:rPr>
        <w:t>重大</w:t>
      </w:r>
      <w:r>
        <w:rPr>
          <w:rFonts w:hint="default" w:ascii="Times New Roman" w:hAnsi="Times New Roman" w:eastAsia="仿宋_GB2312" w:cs="Times New Roman"/>
          <w:b/>
          <w:bCs/>
          <w:color w:val="auto"/>
          <w:sz w:val="32"/>
          <w:szCs w:val="32"/>
          <w:lang w:eastAsia="zh-CN"/>
        </w:rPr>
        <w:t>服务</w:t>
      </w:r>
      <w:r>
        <w:rPr>
          <w:rFonts w:hint="default" w:ascii="Times New Roman" w:hAnsi="Times New Roman" w:eastAsia="仿宋_GB2312" w:cs="Times New Roman"/>
          <w:b/>
          <w:bCs/>
          <w:color w:val="auto"/>
          <w:sz w:val="32"/>
          <w:szCs w:val="32"/>
        </w:rPr>
        <w:t>事故</w:t>
      </w:r>
      <w:r>
        <w:rPr>
          <w:rFonts w:hint="default" w:ascii="Times New Roman" w:hAnsi="Times New Roman" w:eastAsia="仿宋_GB2312" w:cs="Times New Roman"/>
          <w:b/>
          <w:bCs/>
          <w:color w:val="auto"/>
          <w:sz w:val="32"/>
          <w:szCs w:val="32"/>
          <w:lang w:eastAsia="zh-CN"/>
        </w:rPr>
        <w:t>情况说明报告</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425" w:leftChars="0" w:hanging="425" w:firstLineChars="0"/>
        <w:jc w:val="left"/>
        <w:textAlignment w:val="auto"/>
        <w:rPr>
          <w:rFonts w:hint="default" w:ascii="Times New Roman" w:hAnsi="Times New Roman" w:eastAsia="仿宋_GB2312" w:cs="Times New Roman"/>
          <w:color w:val="auto"/>
          <w:sz w:val="32"/>
          <w:szCs w:val="32"/>
          <w:lang w:val="en-US" w:eastAsia="zh-CN"/>
        </w:rPr>
      </w:pPr>
      <w:r>
        <w:rPr>
          <w:rFonts w:hint="eastAsia" w:ascii="Times New Roman" w:hAnsi="Times New Roman" w:eastAsia="仿宋_GB2312" w:cs="Times New Roman"/>
          <w:color w:val="auto"/>
          <w:sz w:val="32"/>
          <w:szCs w:val="32"/>
          <w:lang w:val="en-US" w:eastAsia="zh-CN"/>
        </w:rPr>
        <w:t>客户服务满意度调查及</w:t>
      </w:r>
      <w:r>
        <w:rPr>
          <w:rFonts w:hint="default" w:ascii="Times New Roman" w:hAnsi="Times New Roman" w:eastAsia="仿宋_GB2312" w:cs="Times New Roman"/>
          <w:color w:val="auto"/>
          <w:sz w:val="32"/>
          <w:szCs w:val="32"/>
          <w:lang w:eastAsia="zh-CN"/>
        </w:rPr>
        <w:t>服务效果质量评价</w:t>
      </w:r>
      <w:r>
        <w:rPr>
          <w:rFonts w:hint="eastAsia" w:ascii="Times New Roman" w:hAnsi="Times New Roman" w:eastAsia="仿宋_GB2312" w:cs="Times New Roman"/>
          <w:color w:val="auto"/>
          <w:sz w:val="32"/>
          <w:szCs w:val="32"/>
          <w:lang w:eastAsia="zh-CN"/>
        </w:rPr>
        <w:t>汇</w:t>
      </w:r>
      <w:r>
        <w:rPr>
          <w:rFonts w:hint="default" w:ascii="Times New Roman" w:hAnsi="Times New Roman" w:eastAsia="仿宋_GB2312" w:cs="Times New Roman"/>
          <w:color w:val="auto"/>
          <w:sz w:val="32"/>
          <w:szCs w:val="32"/>
          <w:lang w:eastAsia="zh-CN"/>
        </w:rPr>
        <w:t>总</w:t>
      </w:r>
      <w:r>
        <w:rPr>
          <w:rFonts w:hint="default" w:ascii="Times New Roman" w:hAnsi="Times New Roman" w:eastAsia="仿宋_GB2312" w:cs="Times New Roman"/>
          <w:color w:val="auto"/>
          <w:sz w:val="32"/>
          <w:szCs w:val="32"/>
          <w:lang w:val="en-US" w:eastAsia="zh-CN"/>
        </w:rPr>
        <w:t>.</w:t>
      </w:r>
      <w:r>
        <w:rPr>
          <w:rFonts w:hint="eastAsia" w:ascii="Times New Roman" w:hAnsi="Times New Roman" w:cs="Times New Roman"/>
          <w:color w:val="auto"/>
          <w:sz w:val="32"/>
          <w:szCs w:val="32"/>
          <w:lang w:val="en-US" w:eastAsia="zh-CN"/>
        </w:rPr>
        <w:t>..</w:t>
      </w:r>
      <w:r>
        <w:rPr>
          <w:rFonts w:hint="default" w:ascii="Times New Roman" w:hAnsi="Times New Roman" w:eastAsia="仿宋_GB2312" w:cs="Times New Roman"/>
          <w:color w:val="auto"/>
          <w:sz w:val="32"/>
          <w:szCs w:val="32"/>
          <w:lang w:val="en-US" w:eastAsia="zh-CN"/>
        </w:rPr>
        <w:t>X-X页</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425" w:leftChars="0" w:hanging="425" w:firstLineChars="0"/>
        <w:jc w:val="left"/>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eastAsia="zh-CN"/>
        </w:rPr>
        <w:t>无</w:t>
      </w:r>
      <w:r>
        <w:rPr>
          <w:rFonts w:hint="default" w:ascii="Times New Roman" w:hAnsi="Times New Roman" w:eastAsia="仿宋_GB2312" w:cs="Times New Roman"/>
          <w:color w:val="auto"/>
          <w:sz w:val="32"/>
          <w:szCs w:val="32"/>
        </w:rPr>
        <w:t>重大</w:t>
      </w:r>
      <w:r>
        <w:rPr>
          <w:rFonts w:hint="default" w:ascii="Times New Roman" w:hAnsi="Times New Roman" w:eastAsia="仿宋_GB2312" w:cs="Times New Roman"/>
          <w:color w:val="auto"/>
          <w:sz w:val="32"/>
          <w:szCs w:val="32"/>
          <w:lang w:eastAsia="zh-CN"/>
        </w:rPr>
        <w:t>服务</w:t>
      </w:r>
      <w:r>
        <w:rPr>
          <w:rFonts w:hint="default" w:ascii="Times New Roman" w:hAnsi="Times New Roman" w:eastAsia="仿宋_GB2312" w:cs="Times New Roman"/>
          <w:color w:val="auto"/>
          <w:sz w:val="32"/>
          <w:szCs w:val="32"/>
        </w:rPr>
        <w:t>责任事故</w:t>
      </w:r>
      <w:r>
        <w:rPr>
          <w:rFonts w:hint="default" w:ascii="Times New Roman" w:hAnsi="Times New Roman" w:eastAsia="仿宋_GB2312" w:cs="Times New Roman"/>
          <w:color w:val="auto"/>
          <w:sz w:val="32"/>
          <w:szCs w:val="32"/>
          <w:lang w:eastAsia="zh-CN"/>
        </w:rPr>
        <w:t>情况说明报告</w:t>
      </w:r>
      <w:r>
        <w:rPr>
          <w:rFonts w:hint="default" w:ascii="Times New Roman" w:hAnsi="Times New Roman" w:eastAsia="仿宋_GB2312" w:cs="Times New Roman"/>
          <w:color w:val="auto"/>
          <w:sz w:val="32"/>
          <w:szCs w:val="32"/>
          <w:lang w:val="en-US" w:eastAsia="zh-CN"/>
        </w:rPr>
        <w:t>................</w:t>
      </w:r>
      <w:r>
        <w:rPr>
          <w:rFonts w:hint="eastAsia" w:ascii="Times New Roman" w:hAnsi="Times New Roman" w:cs="Times New Roman"/>
          <w:color w:val="auto"/>
          <w:sz w:val="32"/>
          <w:szCs w:val="32"/>
          <w:lang w:val="en-US" w:eastAsia="zh-CN"/>
        </w:rPr>
        <w:t>..</w:t>
      </w:r>
      <w:r>
        <w:rPr>
          <w:rFonts w:hint="default" w:ascii="Times New Roman" w:hAnsi="Times New Roman" w:eastAsia="仿宋_GB2312" w:cs="Times New Roman"/>
          <w:color w:val="auto"/>
          <w:sz w:val="32"/>
          <w:szCs w:val="32"/>
          <w:lang w:val="en-US" w:eastAsia="zh-CN"/>
        </w:rPr>
        <w:t>.....X-X页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default" w:ascii="Times New Roman" w:hAnsi="Times New Roman" w:eastAsia="仿宋_GB2312" w:cs="Times New Roman"/>
          <w:b/>
          <w:bCs/>
          <w:color w:val="auto"/>
          <w:sz w:val="32"/>
          <w:szCs w:val="32"/>
          <w:lang w:val="en-US" w:eastAsia="zh-CN"/>
        </w:rPr>
      </w:pPr>
      <w:r>
        <w:rPr>
          <w:rFonts w:hint="default" w:ascii="Times New Roman" w:hAnsi="Times New Roman" w:eastAsia="仿宋_GB2312" w:cs="Times New Roman"/>
          <w:b/>
          <w:bCs/>
          <w:color w:val="auto"/>
          <w:sz w:val="32"/>
          <w:szCs w:val="32"/>
          <w:lang w:val="en-US" w:eastAsia="zh-CN"/>
        </w:rPr>
        <w:t>六、企业取得社会公益效益及诚信评价报告</w:t>
      </w:r>
    </w:p>
    <w:p>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425" w:leftChars="0" w:hanging="425" w:firstLineChars="0"/>
        <w:jc w:val="left"/>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企业取得社会公益效益报告..........................</w:t>
      </w:r>
      <w:r>
        <w:rPr>
          <w:rFonts w:hint="eastAsia" w:ascii="Times New Roman" w:hAnsi="Times New Roman" w:cs="Times New Roman"/>
          <w:color w:val="auto"/>
          <w:sz w:val="32"/>
          <w:szCs w:val="32"/>
          <w:lang w:val="en-US" w:eastAsia="zh-CN"/>
        </w:rPr>
        <w:t>...</w:t>
      </w:r>
      <w:r>
        <w:rPr>
          <w:rFonts w:hint="default" w:ascii="Times New Roman" w:hAnsi="Times New Roman" w:eastAsia="仿宋_GB2312" w:cs="Times New Roman"/>
          <w:color w:val="auto"/>
          <w:sz w:val="32"/>
          <w:szCs w:val="32"/>
          <w:lang w:val="en-US" w:eastAsia="zh-CN"/>
        </w:rPr>
        <w:t>......X-X页</w:t>
      </w:r>
    </w:p>
    <w:p>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425" w:leftChars="0" w:hanging="425" w:firstLineChars="0"/>
        <w:jc w:val="left"/>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诚信评价报告..............................................</w:t>
      </w:r>
      <w:r>
        <w:rPr>
          <w:rFonts w:hint="eastAsia" w:ascii="Times New Roman" w:hAnsi="Times New Roman" w:cs="Times New Roman"/>
          <w:color w:val="auto"/>
          <w:sz w:val="32"/>
          <w:szCs w:val="32"/>
          <w:lang w:val="en-US" w:eastAsia="zh-CN"/>
        </w:rPr>
        <w:t>...</w:t>
      </w:r>
      <w:r>
        <w:rPr>
          <w:rFonts w:hint="default" w:ascii="Times New Roman" w:hAnsi="Times New Roman" w:eastAsia="仿宋_GB2312" w:cs="Times New Roman"/>
          <w:color w:val="auto"/>
          <w:sz w:val="32"/>
          <w:szCs w:val="32"/>
          <w:lang w:val="en-US" w:eastAsia="zh-CN"/>
        </w:rPr>
        <w:t>..........X-X页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default" w:ascii="Times New Roman" w:hAnsi="Times New Roman" w:eastAsia="仿宋_GB2312" w:cs="Times New Roman"/>
          <w:b/>
          <w:bCs/>
          <w:color w:val="000000" w:themeColor="text1"/>
          <w:sz w:val="32"/>
          <w:szCs w:val="32"/>
          <w:lang w:val="en-US" w:eastAsia="zh-CN"/>
          <w14:textFill>
            <w14:solidFill>
              <w14:schemeClr w14:val="tx1"/>
            </w14:solidFill>
          </w14:textFill>
        </w:rPr>
      </w:pPr>
      <w:r>
        <w:rPr>
          <w:rFonts w:hint="eastAsia" w:ascii="Times New Roman" w:hAnsi="Times New Roman" w:eastAsia="仿宋_GB2312" w:cs="Times New Roman"/>
          <w:b/>
          <w:bCs/>
          <w:color w:val="000000" w:themeColor="text1"/>
          <w:sz w:val="32"/>
          <w:szCs w:val="32"/>
          <w:lang w:val="en-US" w:eastAsia="zh-CN"/>
          <w14:textFill>
            <w14:solidFill>
              <w14:schemeClr w14:val="tx1"/>
            </w14:solidFill>
          </w14:textFill>
        </w:rPr>
        <w:t>七、其他需重点说明的情况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643" w:firstLineChars="200"/>
        <w:jc w:val="left"/>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b/>
          <w:bCs/>
          <w:color w:val="FF0000"/>
          <w:sz w:val="32"/>
          <w:szCs w:val="32"/>
          <w:lang w:val="en-US" w:eastAsia="zh-CN"/>
        </w:rPr>
        <w:t xml:space="preserve">备注：请严格按照以上目录内容要求及目录格式提交服务能力复审报告材料. </w:t>
      </w:r>
    </w:p>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jc w:val="left"/>
        <w:textAlignment w:val="auto"/>
        <w:rPr>
          <w:rFonts w:hint="default" w:ascii="Times New Roman" w:hAnsi="Times New Roman" w:cs="Times New Roman"/>
          <w:lang w:val="en-US" w:eastAsia="zh-CN"/>
        </w:rPr>
      </w:pPr>
    </w:p>
    <w:p>
      <w:pPr>
        <w:rPr>
          <w:rFonts w:hint="default" w:ascii="Times New Roman" w:hAnsi="Times New Roman" w:cs="Times New Roman"/>
        </w:rPr>
      </w:pPr>
    </w:p>
    <w:sectPr>
      <w:pgSz w:w="11906" w:h="16838"/>
      <w:pgMar w:top="1440" w:right="1800" w:bottom="1440" w:left="1800"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4A91F9"/>
    <w:multiLevelType w:val="singleLevel"/>
    <w:tmpl w:val="844A91F9"/>
    <w:lvl w:ilvl="0" w:tentative="0">
      <w:start w:val="1"/>
      <w:numFmt w:val="decimal"/>
      <w:lvlText w:val="%1."/>
      <w:lvlJc w:val="left"/>
      <w:pPr>
        <w:ind w:left="425" w:hanging="425"/>
      </w:pPr>
      <w:rPr>
        <w:rFonts w:hint="default"/>
      </w:rPr>
    </w:lvl>
  </w:abstractNum>
  <w:abstractNum w:abstractNumId="1">
    <w:nsid w:val="D48C359D"/>
    <w:multiLevelType w:val="singleLevel"/>
    <w:tmpl w:val="D48C359D"/>
    <w:lvl w:ilvl="0" w:tentative="0">
      <w:start w:val="1"/>
      <w:numFmt w:val="decimal"/>
      <w:lvlText w:val="%1."/>
      <w:lvlJc w:val="left"/>
      <w:pPr>
        <w:ind w:left="425" w:hanging="425"/>
      </w:pPr>
      <w:rPr>
        <w:rFonts w:hint="default"/>
      </w:rPr>
    </w:lvl>
  </w:abstractNum>
  <w:abstractNum w:abstractNumId="2">
    <w:nsid w:val="ED47CE7A"/>
    <w:multiLevelType w:val="singleLevel"/>
    <w:tmpl w:val="ED47CE7A"/>
    <w:lvl w:ilvl="0" w:tentative="0">
      <w:start w:val="1"/>
      <w:numFmt w:val="decimal"/>
      <w:lvlText w:val="%1."/>
      <w:lvlJc w:val="left"/>
      <w:pPr>
        <w:ind w:left="425" w:hanging="425"/>
      </w:pPr>
      <w:rPr>
        <w:rFonts w:hint="default"/>
      </w:rPr>
    </w:lvl>
  </w:abstractNum>
  <w:abstractNum w:abstractNumId="3">
    <w:nsid w:val="0092B51B"/>
    <w:multiLevelType w:val="singleLevel"/>
    <w:tmpl w:val="0092B51B"/>
    <w:lvl w:ilvl="0" w:tentative="0">
      <w:start w:val="1"/>
      <w:numFmt w:val="decimal"/>
      <w:lvlText w:val="%1."/>
      <w:lvlJc w:val="left"/>
      <w:pPr>
        <w:ind w:left="425" w:hanging="425"/>
      </w:pPr>
      <w:rPr>
        <w:rFonts w:hint="default"/>
      </w:rPr>
    </w:lvl>
  </w:abstractNum>
  <w:abstractNum w:abstractNumId="4">
    <w:nsid w:val="10315B26"/>
    <w:multiLevelType w:val="singleLevel"/>
    <w:tmpl w:val="10315B26"/>
    <w:lvl w:ilvl="0" w:tentative="0">
      <w:start w:val="1"/>
      <w:numFmt w:val="decimal"/>
      <w:lvlText w:val="%1."/>
      <w:lvlJc w:val="left"/>
      <w:pPr>
        <w:ind w:left="425" w:hanging="425"/>
      </w:pPr>
      <w:rPr>
        <w:rFonts w:hint="default"/>
      </w:rPr>
    </w:lvl>
  </w:abstractNum>
  <w:abstractNum w:abstractNumId="5">
    <w:nsid w:val="75ED5673"/>
    <w:multiLevelType w:val="singleLevel"/>
    <w:tmpl w:val="75ED5673"/>
    <w:lvl w:ilvl="0" w:tentative="0">
      <w:start w:val="1"/>
      <w:numFmt w:val="decimal"/>
      <w:lvlText w:val="%1."/>
      <w:lvlJc w:val="left"/>
      <w:pPr>
        <w:ind w:left="425" w:hanging="425"/>
      </w:pPr>
      <w:rPr>
        <w:rFonts w:hint="default"/>
      </w:rPr>
    </w:lvl>
  </w:abstractNum>
  <w:num w:numId="1">
    <w:abstractNumId w:val="3"/>
  </w:num>
  <w:num w:numId="2">
    <w:abstractNumId w:val="2"/>
  </w:num>
  <w:num w:numId="3">
    <w:abstractNumId w:val="5"/>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M2OTYwNDMyMDVhYjUxOTM5YTRhZTgyYmJjODA4OTEifQ=="/>
  </w:docVars>
  <w:rsids>
    <w:rsidRoot w:val="00000000"/>
    <w:rsid w:val="00151949"/>
    <w:rsid w:val="056926FA"/>
    <w:rsid w:val="10857989"/>
    <w:rsid w:val="1B331C7D"/>
    <w:rsid w:val="2C5A21DE"/>
    <w:rsid w:val="2D7C6325"/>
    <w:rsid w:val="30220BFC"/>
    <w:rsid w:val="302E0EBB"/>
    <w:rsid w:val="3C3A2D28"/>
    <w:rsid w:val="4792415F"/>
    <w:rsid w:val="4D08604C"/>
    <w:rsid w:val="543071D9"/>
    <w:rsid w:val="57E15CAF"/>
    <w:rsid w:val="617C5FBC"/>
    <w:rsid w:val="71ED4E5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13</TotalTime>
  <ScaleCrop>false</ScaleCrop>
  <LinksUpToDate>false</LinksUpToDate>
  <CharactersWithSpaces>0</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邓建锋</cp:lastModifiedBy>
  <dcterms:modified xsi:type="dcterms:W3CDTF">2023-12-21T03:39:06Z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9E1CBC184F1941E9A2476061F6DEDD6E</vt:lpwstr>
  </property>
</Properties>
</file>